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CB4" w:rsidRPr="00CC7032" w:rsidRDefault="00C10CB4" w:rsidP="00C10CB4">
      <w:pPr>
        <w:ind w:left="4962"/>
        <w:outlineLvl w:val="0"/>
        <w:rPr>
          <w:b/>
          <w:bCs/>
          <w:sz w:val="24"/>
          <w:szCs w:val="24"/>
        </w:rPr>
      </w:pPr>
      <w:r w:rsidRPr="00CC7032">
        <w:rPr>
          <w:b/>
          <w:bCs/>
          <w:sz w:val="24"/>
          <w:szCs w:val="24"/>
        </w:rPr>
        <w:t>УТВЕРЖДАЮ</w:t>
      </w:r>
    </w:p>
    <w:p w:rsidR="00C10CB4" w:rsidRPr="00CC7032" w:rsidRDefault="00C10CB4" w:rsidP="00C10CB4">
      <w:pPr>
        <w:ind w:left="4962"/>
        <w:outlineLvl w:val="0"/>
        <w:rPr>
          <w:b/>
          <w:bCs/>
          <w:sz w:val="24"/>
          <w:szCs w:val="24"/>
        </w:rPr>
      </w:pPr>
    </w:p>
    <w:p w:rsidR="00984878" w:rsidRPr="00984878" w:rsidRDefault="00984878" w:rsidP="00984878">
      <w:pPr>
        <w:ind w:left="4962"/>
        <w:rPr>
          <w:bCs/>
          <w:sz w:val="24"/>
          <w:szCs w:val="24"/>
        </w:rPr>
      </w:pPr>
      <w:r w:rsidRPr="00984878">
        <w:rPr>
          <w:bCs/>
          <w:sz w:val="24"/>
          <w:szCs w:val="24"/>
        </w:rPr>
        <w:t xml:space="preserve">Председатель </w:t>
      </w:r>
    </w:p>
    <w:p w:rsidR="00984878" w:rsidRPr="00984878" w:rsidRDefault="00984878" w:rsidP="00984878">
      <w:pPr>
        <w:ind w:left="4962"/>
        <w:rPr>
          <w:bCs/>
          <w:sz w:val="24"/>
          <w:szCs w:val="24"/>
        </w:rPr>
      </w:pPr>
      <w:r w:rsidRPr="00984878">
        <w:rPr>
          <w:bCs/>
          <w:sz w:val="24"/>
          <w:szCs w:val="24"/>
        </w:rPr>
        <w:t xml:space="preserve">Конкурсной комиссии </w:t>
      </w:r>
    </w:p>
    <w:p w:rsidR="00984878" w:rsidRPr="00984878" w:rsidRDefault="00984878" w:rsidP="00984878">
      <w:pPr>
        <w:ind w:left="4962"/>
        <w:rPr>
          <w:bCs/>
          <w:sz w:val="24"/>
          <w:szCs w:val="24"/>
        </w:rPr>
      </w:pPr>
      <w:r w:rsidRPr="00984878">
        <w:rPr>
          <w:bCs/>
          <w:sz w:val="24"/>
          <w:szCs w:val="24"/>
        </w:rPr>
        <w:t>АО «Дальгипротранс»</w:t>
      </w:r>
    </w:p>
    <w:p w:rsidR="00253483" w:rsidRPr="00CC7032" w:rsidRDefault="00253483" w:rsidP="00253483">
      <w:pPr>
        <w:ind w:left="4962"/>
        <w:rPr>
          <w:bCs/>
          <w:sz w:val="24"/>
          <w:szCs w:val="24"/>
        </w:rPr>
      </w:pPr>
    </w:p>
    <w:p w:rsidR="001A24F7" w:rsidRPr="000C3316" w:rsidRDefault="00253483" w:rsidP="001A24F7">
      <w:pPr>
        <w:ind w:left="4962"/>
        <w:rPr>
          <w:bCs/>
          <w:color w:val="FFFFFF" w:themeColor="background1"/>
          <w:sz w:val="24"/>
          <w:szCs w:val="24"/>
        </w:rPr>
      </w:pPr>
      <w:r w:rsidRPr="00CC7032">
        <w:rPr>
          <w:bCs/>
          <w:sz w:val="24"/>
          <w:szCs w:val="24"/>
        </w:rPr>
        <w:t>_________________</w:t>
      </w:r>
      <w:r w:rsidR="001A24F7" w:rsidRPr="00CC7032">
        <w:rPr>
          <w:bCs/>
          <w:sz w:val="24"/>
          <w:szCs w:val="24"/>
        </w:rPr>
        <w:t xml:space="preserve"> </w:t>
      </w:r>
      <w:r w:rsidR="00984878" w:rsidRPr="000C3316">
        <w:rPr>
          <w:bCs/>
          <w:color w:val="FFFFFF" w:themeColor="background1"/>
          <w:sz w:val="24"/>
          <w:szCs w:val="24"/>
        </w:rPr>
        <w:t>И.В.Бадяев</w:t>
      </w:r>
    </w:p>
    <w:p w:rsidR="00C734F9" w:rsidRPr="00CC7032" w:rsidRDefault="00C734F9" w:rsidP="00C734F9">
      <w:pPr>
        <w:ind w:left="4962"/>
        <w:rPr>
          <w:bCs/>
          <w:sz w:val="24"/>
          <w:szCs w:val="24"/>
        </w:rPr>
      </w:pPr>
      <w:r w:rsidRPr="00CC7032">
        <w:rPr>
          <w:bCs/>
          <w:sz w:val="24"/>
          <w:szCs w:val="24"/>
        </w:rPr>
        <w:t xml:space="preserve">                                                                               «___» ___________ 20</w:t>
      </w:r>
      <w:r w:rsidR="009719FB" w:rsidRPr="00CC7032">
        <w:rPr>
          <w:bCs/>
          <w:sz w:val="24"/>
          <w:szCs w:val="24"/>
        </w:rPr>
        <w:t>2</w:t>
      </w:r>
      <w:r w:rsidR="00CC7032" w:rsidRPr="00CC7032">
        <w:rPr>
          <w:bCs/>
          <w:sz w:val="24"/>
          <w:szCs w:val="24"/>
        </w:rPr>
        <w:t>4</w:t>
      </w:r>
      <w:r w:rsidRPr="00CC7032">
        <w:rPr>
          <w:bCs/>
          <w:sz w:val="24"/>
          <w:szCs w:val="24"/>
        </w:rPr>
        <w:t xml:space="preserve"> г.</w:t>
      </w:r>
    </w:p>
    <w:p w:rsidR="00B7423B" w:rsidRPr="00CC7032" w:rsidRDefault="00B7423B" w:rsidP="00B7423B">
      <w:pPr>
        <w:pStyle w:val="Default"/>
        <w:rPr>
          <w:color w:val="auto"/>
        </w:rPr>
      </w:pPr>
    </w:p>
    <w:p w:rsidR="00B7423B" w:rsidRPr="00CC7032" w:rsidRDefault="00B7423B" w:rsidP="001662B7">
      <w:pPr>
        <w:pStyle w:val="Default"/>
        <w:jc w:val="center"/>
        <w:rPr>
          <w:b/>
          <w:bCs/>
          <w:color w:val="auto"/>
        </w:rPr>
      </w:pPr>
      <w:r w:rsidRPr="00CC7032">
        <w:rPr>
          <w:b/>
          <w:bCs/>
          <w:color w:val="auto"/>
        </w:rPr>
        <w:t xml:space="preserve">Разъяснения положений </w:t>
      </w:r>
      <w:r w:rsidR="00A11596" w:rsidRPr="00CC7032">
        <w:rPr>
          <w:b/>
          <w:bCs/>
          <w:color w:val="auto"/>
        </w:rPr>
        <w:t>аукционной</w:t>
      </w:r>
      <w:r w:rsidRPr="00CC7032">
        <w:rPr>
          <w:b/>
          <w:bCs/>
          <w:color w:val="auto"/>
        </w:rPr>
        <w:t xml:space="preserve"> документации </w:t>
      </w:r>
      <w:r w:rsidR="00A11596" w:rsidRPr="00CC7032">
        <w:rPr>
          <w:b/>
          <w:bCs/>
          <w:color w:val="auto"/>
        </w:rPr>
        <w:t xml:space="preserve">открытого аукциона в электронной форме </w:t>
      </w:r>
      <w:r w:rsidR="00984878" w:rsidRPr="00984878">
        <w:rPr>
          <w:b/>
          <w:bCs/>
          <w:color w:val="auto"/>
        </w:rPr>
        <w:t>№17/ОАЭ-ДГТ/24</w:t>
      </w:r>
    </w:p>
    <w:p w:rsidR="00BA57B9" w:rsidRPr="00CC7032" w:rsidRDefault="00BA57B9" w:rsidP="001662B7">
      <w:pPr>
        <w:pStyle w:val="Default"/>
        <w:jc w:val="center"/>
        <w:rPr>
          <w:color w:val="auto"/>
        </w:rPr>
      </w:pPr>
    </w:p>
    <w:p w:rsidR="00B7423B" w:rsidRPr="00CC7032" w:rsidRDefault="00B7423B" w:rsidP="00B7423B">
      <w:pPr>
        <w:pStyle w:val="Default"/>
        <w:jc w:val="both"/>
        <w:rPr>
          <w:bCs/>
          <w:color w:val="auto"/>
        </w:rPr>
      </w:pPr>
      <w:r w:rsidRPr="00CC7032">
        <w:rPr>
          <w:b/>
          <w:bCs/>
          <w:color w:val="auto"/>
        </w:rPr>
        <w:t xml:space="preserve">Вопрос: </w:t>
      </w:r>
    </w:p>
    <w:p w:rsidR="00984878" w:rsidRDefault="00984878" w:rsidP="00E2774B">
      <w:pPr>
        <w:pStyle w:val="Default"/>
        <w:jc w:val="both"/>
        <w:rPr>
          <w:bCs/>
          <w:color w:val="auto"/>
        </w:rPr>
      </w:pPr>
      <w:r w:rsidRPr="00984878">
        <w:rPr>
          <w:bCs/>
          <w:color w:val="auto"/>
        </w:rPr>
        <w:t>Уважаемый заказчик! Подскажите будете ли вы рассматривать автомобиль бортовой на шасси Beiben?</w:t>
      </w:r>
    </w:p>
    <w:p w:rsidR="00677765" w:rsidRPr="00CC7032" w:rsidRDefault="00B7423B" w:rsidP="00E2774B">
      <w:pPr>
        <w:pStyle w:val="Default"/>
        <w:jc w:val="both"/>
        <w:rPr>
          <w:b/>
          <w:bCs/>
          <w:color w:val="auto"/>
        </w:rPr>
      </w:pPr>
      <w:r w:rsidRPr="00CC7032">
        <w:rPr>
          <w:b/>
          <w:bCs/>
          <w:color w:val="auto"/>
        </w:rPr>
        <w:t>Ответ:</w:t>
      </w:r>
    </w:p>
    <w:p w:rsidR="00B16DCD" w:rsidRPr="00B16DCD" w:rsidRDefault="00C6169A" w:rsidP="00B16DCD">
      <w:pPr>
        <w:tabs>
          <w:tab w:val="left" w:pos="6860"/>
          <w:tab w:val="left" w:pos="7743"/>
        </w:tabs>
        <w:jc w:val="both"/>
        <w:rPr>
          <w:b/>
          <w:bCs/>
          <w:sz w:val="24"/>
          <w:szCs w:val="24"/>
        </w:rPr>
      </w:pPr>
      <w:r>
        <w:rPr>
          <w:sz w:val="24"/>
          <w:szCs w:val="24"/>
        </w:rPr>
        <w:t>Наименование, технические характеристики поставляемого товара, предусмотренного</w:t>
      </w:r>
      <w:r w:rsidR="001020B8">
        <w:rPr>
          <w:sz w:val="24"/>
          <w:szCs w:val="24"/>
        </w:rPr>
        <w:t xml:space="preserve"> аукционной документацией, начальная (максимальная) цена договора сформированы для поставки товара</w:t>
      </w:r>
      <w:r w:rsidR="00B16DCD">
        <w:rPr>
          <w:sz w:val="24"/>
          <w:szCs w:val="24"/>
        </w:rPr>
        <w:t>,</w:t>
      </w:r>
      <w:r w:rsidR="001020B8">
        <w:rPr>
          <w:sz w:val="24"/>
          <w:szCs w:val="24"/>
        </w:rPr>
        <w:t xml:space="preserve"> указанного в</w:t>
      </w:r>
      <w:r w:rsidR="00B16DCD">
        <w:rPr>
          <w:sz w:val="24"/>
          <w:szCs w:val="24"/>
        </w:rPr>
        <w:t xml:space="preserve"> техническом задании</w:t>
      </w:r>
      <w:r w:rsidR="001020B8">
        <w:rPr>
          <w:sz w:val="24"/>
          <w:szCs w:val="24"/>
        </w:rPr>
        <w:t xml:space="preserve"> аукционной документации </w:t>
      </w:r>
      <w:r w:rsidR="00B16DCD" w:rsidRPr="00B16DCD">
        <w:rPr>
          <w:bCs/>
          <w:sz w:val="24"/>
          <w:szCs w:val="24"/>
        </w:rPr>
        <w:t>№17/ОАЭ-ДГТ/24 на право заключения договора поставки автомобиля Shaanxi Shacman X 3000 (6*6) односкатный бортовой</w:t>
      </w:r>
      <w:r w:rsidR="00B16DCD">
        <w:rPr>
          <w:bCs/>
          <w:sz w:val="24"/>
          <w:szCs w:val="24"/>
        </w:rPr>
        <w:t xml:space="preserve">. Поставка иного товара </w:t>
      </w:r>
      <w:r w:rsidR="00B16DCD" w:rsidRPr="00B16DCD">
        <w:rPr>
          <w:bCs/>
          <w:sz w:val="24"/>
          <w:szCs w:val="24"/>
        </w:rPr>
        <w:t>невозможна, так как закупаются только конкретные товары, указанные в аукционной документации открытого аукциона в электронной форме №17/ОАЭ-ДГТ/24.</w:t>
      </w:r>
      <w:r w:rsidR="00B16DCD" w:rsidRPr="00B16DCD">
        <w:rPr>
          <w:b/>
          <w:bCs/>
          <w:sz w:val="24"/>
          <w:szCs w:val="24"/>
        </w:rPr>
        <w:t xml:space="preserve"> </w:t>
      </w:r>
    </w:p>
    <w:p w:rsidR="007046BE" w:rsidRDefault="007046BE" w:rsidP="00DA2FC6">
      <w:pPr>
        <w:tabs>
          <w:tab w:val="left" w:pos="6860"/>
          <w:tab w:val="left" w:pos="7743"/>
        </w:tabs>
        <w:jc w:val="both"/>
        <w:rPr>
          <w:sz w:val="24"/>
          <w:szCs w:val="24"/>
        </w:rPr>
      </w:pPr>
    </w:p>
    <w:p w:rsidR="00B16DCD" w:rsidRDefault="00B16DCD" w:rsidP="00DA2FC6">
      <w:pPr>
        <w:tabs>
          <w:tab w:val="left" w:pos="6860"/>
          <w:tab w:val="left" w:pos="7743"/>
        </w:tabs>
        <w:jc w:val="both"/>
        <w:rPr>
          <w:sz w:val="24"/>
          <w:szCs w:val="24"/>
        </w:rPr>
      </w:pPr>
    </w:p>
    <w:p w:rsidR="00CC7032" w:rsidRPr="000C3316" w:rsidRDefault="00CC7032" w:rsidP="00C734F9">
      <w:pPr>
        <w:tabs>
          <w:tab w:val="left" w:pos="6860"/>
          <w:tab w:val="left" w:pos="7743"/>
        </w:tabs>
        <w:jc w:val="both"/>
        <w:rPr>
          <w:color w:val="FFFFFF" w:themeColor="background1"/>
          <w:sz w:val="24"/>
          <w:szCs w:val="24"/>
        </w:rPr>
      </w:pPr>
      <w:bookmarkStart w:id="0" w:name="_GoBack"/>
    </w:p>
    <w:p w:rsidR="000441A1" w:rsidRPr="000C3316" w:rsidRDefault="00984878" w:rsidP="000441A1">
      <w:pPr>
        <w:tabs>
          <w:tab w:val="left" w:pos="6860"/>
          <w:tab w:val="left" w:pos="7743"/>
        </w:tabs>
        <w:jc w:val="both"/>
        <w:rPr>
          <w:color w:val="FFFFFF" w:themeColor="background1"/>
          <w:sz w:val="24"/>
          <w:szCs w:val="24"/>
        </w:rPr>
      </w:pPr>
      <w:r w:rsidRPr="000C3316">
        <w:rPr>
          <w:color w:val="FFFFFF" w:themeColor="background1"/>
          <w:sz w:val="24"/>
          <w:szCs w:val="24"/>
        </w:rPr>
        <w:t>П</w:t>
      </w:r>
      <w:r w:rsidR="000441A1" w:rsidRPr="000C3316">
        <w:rPr>
          <w:color w:val="FFFFFF" w:themeColor="background1"/>
          <w:sz w:val="24"/>
          <w:szCs w:val="24"/>
        </w:rPr>
        <w:t>редседател</w:t>
      </w:r>
      <w:r w:rsidRPr="000C3316">
        <w:rPr>
          <w:color w:val="FFFFFF" w:themeColor="background1"/>
          <w:sz w:val="24"/>
          <w:szCs w:val="24"/>
        </w:rPr>
        <w:t>ь</w:t>
      </w:r>
    </w:p>
    <w:p w:rsidR="000441A1" w:rsidRPr="000C3316" w:rsidRDefault="000441A1" w:rsidP="000441A1">
      <w:pPr>
        <w:tabs>
          <w:tab w:val="left" w:pos="6860"/>
          <w:tab w:val="left" w:pos="7743"/>
        </w:tabs>
        <w:jc w:val="both"/>
        <w:rPr>
          <w:color w:val="FFFFFF" w:themeColor="background1"/>
          <w:sz w:val="24"/>
          <w:szCs w:val="24"/>
        </w:rPr>
      </w:pPr>
      <w:r w:rsidRPr="000C3316">
        <w:rPr>
          <w:color w:val="FFFFFF" w:themeColor="background1"/>
          <w:sz w:val="24"/>
          <w:szCs w:val="24"/>
        </w:rPr>
        <w:t xml:space="preserve">Экспертной группы                                                                                                   </w:t>
      </w:r>
      <w:r w:rsidR="00984878" w:rsidRPr="000C3316">
        <w:rPr>
          <w:color w:val="FFFFFF" w:themeColor="background1"/>
          <w:sz w:val="24"/>
          <w:szCs w:val="24"/>
        </w:rPr>
        <w:t>Т.Г.Ширяева</w:t>
      </w:r>
    </w:p>
    <w:bookmarkEnd w:id="0"/>
    <w:p w:rsidR="000441A1" w:rsidRPr="000C3316" w:rsidRDefault="000441A1" w:rsidP="00C734F9">
      <w:pPr>
        <w:tabs>
          <w:tab w:val="left" w:pos="6860"/>
          <w:tab w:val="left" w:pos="7743"/>
        </w:tabs>
        <w:jc w:val="both"/>
        <w:rPr>
          <w:color w:val="FFFFFF" w:themeColor="background1"/>
          <w:sz w:val="24"/>
          <w:szCs w:val="24"/>
        </w:rPr>
      </w:pPr>
    </w:p>
    <w:sectPr w:rsidR="000441A1" w:rsidRPr="000C3316" w:rsidSect="00CC7032">
      <w:pgSz w:w="11906" w:h="16838"/>
      <w:pgMar w:top="851" w:right="1134"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62" w:rsidRDefault="00FA2062">
      <w:r>
        <w:separator/>
      </w:r>
    </w:p>
  </w:endnote>
  <w:endnote w:type="continuationSeparator" w:id="0">
    <w:p w:rsidR="00FA2062" w:rsidRDefault="00FA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62" w:rsidRDefault="00FA2062">
      <w:r>
        <w:separator/>
      </w:r>
    </w:p>
  </w:footnote>
  <w:footnote w:type="continuationSeparator" w:id="0">
    <w:p w:rsidR="00FA2062" w:rsidRDefault="00FA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6764"/>
    <w:multiLevelType w:val="hybridMultilevel"/>
    <w:tmpl w:val="A860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2"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6" w15:restartNumberingAfterBreak="0">
    <w:nsid w:val="7B053291"/>
    <w:multiLevelType w:val="hybridMultilevel"/>
    <w:tmpl w:val="10E444CA"/>
    <w:lvl w:ilvl="0" w:tplc="E8E8D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14880"/>
    <w:rsid w:val="00030F08"/>
    <w:rsid w:val="000367BC"/>
    <w:rsid w:val="000441A1"/>
    <w:rsid w:val="00044CA9"/>
    <w:rsid w:val="0005509C"/>
    <w:rsid w:val="00076B82"/>
    <w:rsid w:val="0008672A"/>
    <w:rsid w:val="000C3316"/>
    <w:rsid w:val="000C42B7"/>
    <w:rsid w:val="000C7089"/>
    <w:rsid w:val="001020B8"/>
    <w:rsid w:val="00112900"/>
    <w:rsid w:val="001153C4"/>
    <w:rsid w:val="001239A5"/>
    <w:rsid w:val="00137178"/>
    <w:rsid w:val="00164243"/>
    <w:rsid w:val="001662B7"/>
    <w:rsid w:val="001676CC"/>
    <w:rsid w:val="0017750E"/>
    <w:rsid w:val="0019511C"/>
    <w:rsid w:val="001A24F7"/>
    <w:rsid w:val="001A2D4F"/>
    <w:rsid w:val="001C2111"/>
    <w:rsid w:val="001D1CE1"/>
    <w:rsid w:val="001F72F1"/>
    <w:rsid w:val="001F738C"/>
    <w:rsid w:val="00216AAD"/>
    <w:rsid w:val="00223EF2"/>
    <w:rsid w:val="002241FC"/>
    <w:rsid w:val="00236F44"/>
    <w:rsid w:val="00253483"/>
    <w:rsid w:val="00260225"/>
    <w:rsid w:val="00284559"/>
    <w:rsid w:val="00287010"/>
    <w:rsid w:val="0029629E"/>
    <w:rsid w:val="00296818"/>
    <w:rsid w:val="002B516D"/>
    <w:rsid w:val="002D7B41"/>
    <w:rsid w:val="002E0BE2"/>
    <w:rsid w:val="002F285D"/>
    <w:rsid w:val="003065D0"/>
    <w:rsid w:val="003147E9"/>
    <w:rsid w:val="00314A27"/>
    <w:rsid w:val="00316FEB"/>
    <w:rsid w:val="00327DFF"/>
    <w:rsid w:val="003308FF"/>
    <w:rsid w:val="0034427B"/>
    <w:rsid w:val="003464AB"/>
    <w:rsid w:val="0035502B"/>
    <w:rsid w:val="0037565F"/>
    <w:rsid w:val="00390992"/>
    <w:rsid w:val="003B662D"/>
    <w:rsid w:val="00420B29"/>
    <w:rsid w:val="0042676E"/>
    <w:rsid w:val="00433228"/>
    <w:rsid w:val="00454066"/>
    <w:rsid w:val="004615B6"/>
    <w:rsid w:val="00463D45"/>
    <w:rsid w:val="004B223B"/>
    <w:rsid w:val="004E4BE5"/>
    <w:rsid w:val="004E52F1"/>
    <w:rsid w:val="005152D9"/>
    <w:rsid w:val="00577693"/>
    <w:rsid w:val="005910A5"/>
    <w:rsid w:val="005A6935"/>
    <w:rsid w:val="005B4E0E"/>
    <w:rsid w:val="005D586B"/>
    <w:rsid w:val="005F5233"/>
    <w:rsid w:val="00606341"/>
    <w:rsid w:val="006253D2"/>
    <w:rsid w:val="00646C0E"/>
    <w:rsid w:val="00677765"/>
    <w:rsid w:val="006A5003"/>
    <w:rsid w:val="006A615D"/>
    <w:rsid w:val="006A70C3"/>
    <w:rsid w:val="006B6810"/>
    <w:rsid w:val="006C50F9"/>
    <w:rsid w:val="006E2EE1"/>
    <w:rsid w:val="006F5CE9"/>
    <w:rsid w:val="007046BE"/>
    <w:rsid w:val="007138FD"/>
    <w:rsid w:val="007245DF"/>
    <w:rsid w:val="007C4F2B"/>
    <w:rsid w:val="007C7392"/>
    <w:rsid w:val="007D760F"/>
    <w:rsid w:val="007F430A"/>
    <w:rsid w:val="00800227"/>
    <w:rsid w:val="0080657A"/>
    <w:rsid w:val="008166CD"/>
    <w:rsid w:val="00817960"/>
    <w:rsid w:val="00825E68"/>
    <w:rsid w:val="00843EA7"/>
    <w:rsid w:val="00845147"/>
    <w:rsid w:val="008464BB"/>
    <w:rsid w:val="008477AC"/>
    <w:rsid w:val="00877563"/>
    <w:rsid w:val="008B3300"/>
    <w:rsid w:val="008F1569"/>
    <w:rsid w:val="009719FB"/>
    <w:rsid w:val="009720EF"/>
    <w:rsid w:val="009765DA"/>
    <w:rsid w:val="00984878"/>
    <w:rsid w:val="009D4D78"/>
    <w:rsid w:val="009F15E4"/>
    <w:rsid w:val="00A1012C"/>
    <w:rsid w:val="00A11596"/>
    <w:rsid w:val="00A22BEF"/>
    <w:rsid w:val="00A23B72"/>
    <w:rsid w:val="00A331E3"/>
    <w:rsid w:val="00A45B7E"/>
    <w:rsid w:val="00A57AFB"/>
    <w:rsid w:val="00A601F3"/>
    <w:rsid w:val="00A7668C"/>
    <w:rsid w:val="00A85A40"/>
    <w:rsid w:val="00A8648E"/>
    <w:rsid w:val="00A86F6E"/>
    <w:rsid w:val="00A949BD"/>
    <w:rsid w:val="00A96EAF"/>
    <w:rsid w:val="00AB6B6B"/>
    <w:rsid w:val="00AF27A4"/>
    <w:rsid w:val="00B10D42"/>
    <w:rsid w:val="00B151C9"/>
    <w:rsid w:val="00B15F73"/>
    <w:rsid w:val="00B16DCD"/>
    <w:rsid w:val="00B23EAB"/>
    <w:rsid w:val="00B7423B"/>
    <w:rsid w:val="00BA57B9"/>
    <w:rsid w:val="00BB2D8D"/>
    <w:rsid w:val="00BD6325"/>
    <w:rsid w:val="00BF3DC3"/>
    <w:rsid w:val="00C07C33"/>
    <w:rsid w:val="00C10CB4"/>
    <w:rsid w:val="00C1373D"/>
    <w:rsid w:val="00C1547D"/>
    <w:rsid w:val="00C6169A"/>
    <w:rsid w:val="00C734F9"/>
    <w:rsid w:val="00C94FEC"/>
    <w:rsid w:val="00C964AF"/>
    <w:rsid w:val="00CB6DBB"/>
    <w:rsid w:val="00CC7032"/>
    <w:rsid w:val="00CE5910"/>
    <w:rsid w:val="00D0062C"/>
    <w:rsid w:val="00D053E2"/>
    <w:rsid w:val="00D25298"/>
    <w:rsid w:val="00D42ED9"/>
    <w:rsid w:val="00D73FA2"/>
    <w:rsid w:val="00DA2FC6"/>
    <w:rsid w:val="00DC7AA2"/>
    <w:rsid w:val="00DE363C"/>
    <w:rsid w:val="00DF2B4D"/>
    <w:rsid w:val="00E2774B"/>
    <w:rsid w:val="00E3199C"/>
    <w:rsid w:val="00E37FB4"/>
    <w:rsid w:val="00E428DA"/>
    <w:rsid w:val="00E83500"/>
    <w:rsid w:val="00EA0462"/>
    <w:rsid w:val="00EA4704"/>
    <w:rsid w:val="00EB6B55"/>
    <w:rsid w:val="00ED7C18"/>
    <w:rsid w:val="00F01176"/>
    <w:rsid w:val="00F03580"/>
    <w:rsid w:val="00F1360D"/>
    <w:rsid w:val="00F21805"/>
    <w:rsid w:val="00F63B54"/>
    <w:rsid w:val="00F832B5"/>
    <w:rsid w:val="00FA2062"/>
    <w:rsid w:val="00FF4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0FDD8-2A3C-4E47-B5EA-AC13FEFEC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7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basedOn w:val="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a">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423B"/>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316FEB"/>
    <w:rPr>
      <w:rFonts w:ascii="Tahoma" w:hAnsi="Tahoma" w:cs="Tahoma"/>
      <w:sz w:val="16"/>
      <w:szCs w:val="16"/>
    </w:rPr>
  </w:style>
  <w:style w:type="character" w:customStyle="1" w:styleId="ac">
    <w:name w:val="Текст выноски Знак"/>
    <w:basedOn w:val="a0"/>
    <w:link w:val="ab"/>
    <w:uiPriority w:val="99"/>
    <w:semiHidden/>
    <w:rsid w:val="00316F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80331">
      <w:bodyDiv w:val="1"/>
      <w:marLeft w:val="0"/>
      <w:marRight w:val="0"/>
      <w:marTop w:val="0"/>
      <w:marBottom w:val="0"/>
      <w:divBdr>
        <w:top w:val="none" w:sz="0" w:space="0" w:color="auto"/>
        <w:left w:val="none" w:sz="0" w:space="0" w:color="auto"/>
        <w:bottom w:val="none" w:sz="0" w:space="0" w:color="auto"/>
        <w:right w:val="none" w:sz="0" w:space="0" w:color="auto"/>
      </w:divBdr>
    </w:div>
    <w:div w:id="1247809220">
      <w:bodyDiv w:val="1"/>
      <w:marLeft w:val="0"/>
      <w:marRight w:val="0"/>
      <w:marTop w:val="0"/>
      <w:marBottom w:val="0"/>
      <w:divBdr>
        <w:top w:val="none" w:sz="0" w:space="0" w:color="auto"/>
        <w:left w:val="none" w:sz="0" w:space="0" w:color="auto"/>
        <w:bottom w:val="none" w:sz="0" w:space="0" w:color="auto"/>
        <w:right w:val="none" w:sz="0" w:space="0" w:color="auto"/>
      </w:divBdr>
    </w:div>
    <w:div w:id="1275333535">
      <w:bodyDiv w:val="1"/>
      <w:marLeft w:val="0"/>
      <w:marRight w:val="0"/>
      <w:marTop w:val="0"/>
      <w:marBottom w:val="0"/>
      <w:divBdr>
        <w:top w:val="none" w:sz="0" w:space="0" w:color="auto"/>
        <w:left w:val="none" w:sz="0" w:space="0" w:color="auto"/>
        <w:bottom w:val="none" w:sz="0" w:space="0" w:color="auto"/>
        <w:right w:val="none" w:sz="0" w:space="0" w:color="auto"/>
      </w:divBdr>
    </w:div>
    <w:div w:id="146199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7913-6B7B-431E-B4AC-DD6D5D0CD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Pages>
  <Words>161</Words>
  <Characters>920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74</cp:revision>
  <cp:lastPrinted>2024-04-11T01:40:00Z</cp:lastPrinted>
  <dcterms:created xsi:type="dcterms:W3CDTF">2017-06-07T23:53:00Z</dcterms:created>
  <dcterms:modified xsi:type="dcterms:W3CDTF">2024-06-03T01:34:00Z</dcterms:modified>
</cp:coreProperties>
</file>